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55B" w:rsidRDefault="00F2655B" w:rsidP="002D384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2D384B"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7524FD" w:rsidRPr="002D384B" w:rsidRDefault="007524FD" w:rsidP="002D384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7524FD" w:rsidRPr="007524FD" w:rsidRDefault="00D26E54" w:rsidP="00AF373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</w:rPr>
        <w:t>П</w:t>
      </w:r>
      <w:r w:rsidR="007524FD" w:rsidRPr="007524FD">
        <w:rPr>
          <w:rFonts w:ascii="Times New Roman" w:hAnsi="Times New Roman"/>
          <w:sz w:val="32"/>
          <w:szCs w:val="32"/>
          <w:lang w:val="kk-KZ"/>
        </w:rPr>
        <w:t xml:space="preserve">римерное календарно-тематическое планирование по Всемирной Истории </w:t>
      </w:r>
      <w:r>
        <w:rPr>
          <w:rFonts w:ascii="Times New Roman" w:hAnsi="Times New Roman"/>
          <w:sz w:val="32"/>
          <w:szCs w:val="32"/>
          <w:lang w:val="kk-KZ"/>
        </w:rPr>
        <w:t>предназначено для работы в</w:t>
      </w:r>
      <w:r w:rsidR="007524FD" w:rsidRPr="007524FD">
        <w:rPr>
          <w:rFonts w:ascii="Times New Roman" w:hAnsi="Times New Roman"/>
          <w:sz w:val="32"/>
          <w:szCs w:val="32"/>
          <w:lang w:val="kk-KZ"/>
        </w:rPr>
        <w:t xml:space="preserve"> 5</w:t>
      </w:r>
      <w:r w:rsidR="000F46E1">
        <w:rPr>
          <w:rFonts w:ascii="Times New Roman" w:hAnsi="Times New Roman"/>
          <w:sz w:val="32"/>
          <w:szCs w:val="32"/>
          <w:lang w:val="kk-KZ"/>
        </w:rPr>
        <w:t xml:space="preserve"> </w:t>
      </w:r>
      <w:r w:rsidR="007524FD" w:rsidRPr="007524FD">
        <w:rPr>
          <w:rFonts w:ascii="Times New Roman" w:hAnsi="Times New Roman"/>
          <w:sz w:val="32"/>
          <w:szCs w:val="32"/>
          <w:lang w:val="kk-KZ"/>
        </w:rPr>
        <w:t>класса</w:t>
      </w:r>
      <w:r>
        <w:rPr>
          <w:rFonts w:ascii="Times New Roman" w:hAnsi="Times New Roman"/>
          <w:sz w:val="32"/>
          <w:szCs w:val="32"/>
          <w:lang w:val="kk-KZ"/>
        </w:rPr>
        <w:t>х</w:t>
      </w:r>
      <w:r w:rsidR="000F46E1">
        <w:rPr>
          <w:rFonts w:ascii="Times New Roman" w:hAnsi="Times New Roman"/>
          <w:sz w:val="32"/>
          <w:szCs w:val="32"/>
          <w:lang w:val="kk-KZ"/>
        </w:rPr>
        <w:t xml:space="preserve"> в рамках обновленного содержания образования</w:t>
      </w:r>
      <w:r>
        <w:rPr>
          <w:rFonts w:ascii="Times New Roman" w:hAnsi="Times New Roman"/>
          <w:sz w:val="32"/>
          <w:szCs w:val="32"/>
          <w:lang w:val="kk-KZ"/>
        </w:rPr>
        <w:t>.</w:t>
      </w:r>
    </w:p>
    <w:p w:rsidR="008C233D" w:rsidRDefault="000F46E1" w:rsidP="00AF373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Календарно-тематическое планирование составлено в соответствии</w:t>
      </w:r>
      <w:r w:rsidR="007524FD" w:rsidRPr="007524FD">
        <w:rPr>
          <w:rFonts w:ascii="Times New Roman" w:hAnsi="Times New Roman"/>
          <w:sz w:val="32"/>
          <w:szCs w:val="32"/>
          <w:lang w:val="kk-KZ"/>
        </w:rPr>
        <w:t xml:space="preserve"> </w:t>
      </w:r>
      <w:r w:rsidR="00D26E54">
        <w:rPr>
          <w:rFonts w:ascii="Times New Roman" w:hAnsi="Times New Roman"/>
          <w:sz w:val="32"/>
          <w:szCs w:val="32"/>
          <w:lang w:val="kk-KZ"/>
        </w:rPr>
        <w:t xml:space="preserve">с </w:t>
      </w:r>
      <w:r w:rsidR="00D26E54" w:rsidRPr="007524FD">
        <w:rPr>
          <w:rFonts w:ascii="Times New Roman" w:hAnsi="Times New Roman"/>
          <w:sz w:val="32"/>
          <w:szCs w:val="32"/>
          <w:lang w:val="kk-KZ"/>
        </w:rPr>
        <w:t>Постановление</w:t>
      </w:r>
      <w:r w:rsidR="00D26E54">
        <w:rPr>
          <w:rFonts w:ascii="Times New Roman" w:hAnsi="Times New Roman"/>
          <w:sz w:val="32"/>
          <w:szCs w:val="32"/>
          <w:lang w:val="kk-KZ"/>
        </w:rPr>
        <w:t>м</w:t>
      </w:r>
      <w:r w:rsidR="00D26E54" w:rsidRPr="007524FD">
        <w:rPr>
          <w:rFonts w:ascii="Times New Roman" w:hAnsi="Times New Roman"/>
          <w:sz w:val="32"/>
          <w:szCs w:val="32"/>
          <w:lang w:val="kk-KZ"/>
        </w:rPr>
        <w:t xml:space="preserve"> Правительства Республики Казахстан от 13 мая 2016 года № 292  </w:t>
      </w:r>
      <w:r w:rsidR="007524FD" w:rsidRPr="007524FD">
        <w:rPr>
          <w:rFonts w:ascii="Times New Roman" w:hAnsi="Times New Roman"/>
          <w:sz w:val="32"/>
          <w:szCs w:val="32"/>
          <w:lang w:val="kk-KZ"/>
        </w:rPr>
        <w:t xml:space="preserve">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</w:t>
      </w:r>
      <w:r w:rsidR="00D26E54" w:rsidRPr="007524FD">
        <w:rPr>
          <w:rFonts w:ascii="Times New Roman" w:hAnsi="Times New Roman"/>
          <w:sz w:val="32"/>
          <w:szCs w:val="32"/>
          <w:lang w:val="kk-KZ"/>
        </w:rPr>
        <w:t>Приказ</w:t>
      </w:r>
      <w:r w:rsidR="00D26E54">
        <w:rPr>
          <w:rFonts w:ascii="Times New Roman" w:hAnsi="Times New Roman"/>
          <w:sz w:val="32"/>
          <w:szCs w:val="32"/>
          <w:lang w:val="kk-KZ"/>
        </w:rPr>
        <w:t>ом</w:t>
      </w:r>
      <w:r w:rsidR="00D26E54" w:rsidRPr="007524FD">
        <w:rPr>
          <w:rFonts w:ascii="Times New Roman" w:hAnsi="Times New Roman"/>
          <w:sz w:val="32"/>
          <w:szCs w:val="32"/>
          <w:lang w:val="kk-KZ"/>
        </w:rPr>
        <w:t xml:space="preserve"> Министра образования и науки Республики Казахст</w:t>
      </w:r>
      <w:r w:rsidR="00D26E54">
        <w:rPr>
          <w:rFonts w:ascii="Times New Roman" w:hAnsi="Times New Roman"/>
          <w:sz w:val="32"/>
          <w:szCs w:val="32"/>
          <w:lang w:val="kk-KZ"/>
        </w:rPr>
        <w:t xml:space="preserve">ан от 23 ноября 2016 года № 668 </w:t>
      </w:r>
      <w:r w:rsidR="007524FD" w:rsidRPr="007524FD">
        <w:rPr>
          <w:rFonts w:ascii="Times New Roman" w:hAnsi="Times New Roman"/>
          <w:sz w:val="32"/>
          <w:szCs w:val="32"/>
          <w:lang w:val="kk-KZ"/>
        </w:rPr>
        <w:t>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</w:t>
      </w:r>
      <w:r w:rsidR="008C233D">
        <w:rPr>
          <w:rFonts w:ascii="Times New Roman" w:hAnsi="Times New Roman"/>
          <w:sz w:val="32"/>
          <w:szCs w:val="32"/>
          <w:lang w:val="kk-KZ"/>
        </w:rPr>
        <w:t>.</w:t>
      </w:r>
    </w:p>
    <w:p w:rsidR="002D384B" w:rsidRPr="002D384B" w:rsidRDefault="007524FD" w:rsidP="00AF3733">
      <w:pPr>
        <w:spacing w:after="0"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 w:rsidRPr="007524FD">
        <w:rPr>
          <w:rFonts w:ascii="Times New Roman" w:hAnsi="Times New Roman"/>
          <w:sz w:val="32"/>
          <w:szCs w:val="32"/>
          <w:lang w:val="kk-KZ"/>
        </w:rPr>
        <w:t xml:space="preserve"> </w:t>
      </w:r>
      <w:r w:rsidR="002D384B" w:rsidRPr="002D384B">
        <w:rPr>
          <w:rFonts w:ascii="Times New Roman" w:hAnsi="Times New Roman"/>
          <w:b/>
          <w:sz w:val="32"/>
          <w:szCs w:val="32"/>
        </w:rPr>
        <w:t>В рамках обновления содержания среднего образования предлагается новая структура (т.е., распределение изучения исторических периодов по классам) содержания учебных предметов «История Казахстана» и «Всемирная история»:</w:t>
      </w:r>
    </w:p>
    <w:p w:rsidR="002D384B" w:rsidRPr="002D384B" w:rsidRDefault="002D384B" w:rsidP="00AF3733">
      <w:pPr>
        <w:pStyle w:val="a5"/>
        <w:numPr>
          <w:ilvl w:val="0"/>
          <w:numId w:val="1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 w:rsidRPr="002D384B">
        <w:rPr>
          <w:rFonts w:ascii="Times New Roman" w:hAnsi="Times New Roman"/>
          <w:sz w:val="32"/>
          <w:szCs w:val="32"/>
        </w:rPr>
        <w:t>5 класс – эпоха древности (более 2 млн. лет – V век);</w:t>
      </w:r>
    </w:p>
    <w:p w:rsidR="002D384B" w:rsidRPr="002D384B" w:rsidRDefault="002D384B" w:rsidP="00AF3733">
      <w:pPr>
        <w:pStyle w:val="a5"/>
        <w:numPr>
          <w:ilvl w:val="0"/>
          <w:numId w:val="1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 w:rsidRPr="002D384B">
        <w:rPr>
          <w:rFonts w:ascii="Times New Roman" w:hAnsi="Times New Roman"/>
          <w:sz w:val="32"/>
          <w:szCs w:val="32"/>
        </w:rPr>
        <w:t>6 класс – эпоха средневековья (V – XVII века);</w:t>
      </w:r>
    </w:p>
    <w:p w:rsidR="002D384B" w:rsidRPr="002D384B" w:rsidRDefault="002D384B" w:rsidP="00AF3733">
      <w:pPr>
        <w:pStyle w:val="a5"/>
        <w:numPr>
          <w:ilvl w:val="0"/>
          <w:numId w:val="1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 w:rsidRPr="002D384B">
        <w:rPr>
          <w:rFonts w:ascii="Times New Roman" w:hAnsi="Times New Roman"/>
          <w:sz w:val="32"/>
          <w:szCs w:val="32"/>
        </w:rPr>
        <w:t>7 класс – новое время (XVIII -XIX века);</w:t>
      </w:r>
    </w:p>
    <w:p w:rsidR="002D384B" w:rsidRPr="002D384B" w:rsidRDefault="002D384B" w:rsidP="00AF3733">
      <w:pPr>
        <w:pStyle w:val="a5"/>
        <w:numPr>
          <w:ilvl w:val="0"/>
          <w:numId w:val="1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 w:rsidRPr="002D384B">
        <w:rPr>
          <w:rFonts w:ascii="Times New Roman" w:hAnsi="Times New Roman"/>
          <w:sz w:val="32"/>
          <w:szCs w:val="32"/>
        </w:rPr>
        <w:t>8 класс – новейшее время (1-я половина XX века);</w:t>
      </w:r>
    </w:p>
    <w:p w:rsidR="002D384B" w:rsidRDefault="002D384B" w:rsidP="00AF3733">
      <w:pPr>
        <w:pStyle w:val="a5"/>
        <w:numPr>
          <w:ilvl w:val="0"/>
          <w:numId w:val="1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 w:rsidRPr="002D384B">
        <w:rPr>
          <w:rFonts w:ascii="Times New Roman" w:hAnsi="Times New Roman"/>
          <w:sz w:val="32"/>
          <w:szCs w:val="32"/>
        </w:rPr>
        <w:t>9 класс – новейшее время (2-я половина XX века - XXI век).</w:t>
      </w:r>
    </w:p>
    <w:p w:rsidR="007524FD" w:rsidRDefault="009217A5" w:rsidP="00AF373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 w:rsidRPr="009217A5">
        <w:rPr>
          <w:rFonts w:ascii="Times New Roman" w:hAnsi="Times New Roman"/>
          <w:b/>
          <w:sz w:val="32"/>
          <w:szCs w:val="32"/>
        </w:rPr>
        <w:t>В процессе внедрения в 2017-2018 учебном году</w:t>
      </w:r>
      <w:r w:rsidRPr="009217A5">
        <w:rPr>
          <w:rFonts w:ascii="Times New Roman" w:hAnsi="Times New Roman"/>
          <w:sz w:val="32"/>
          <w:szCs w:val="32"/>
        </w:rPr>
        <w:t xml:space="preserve"> обновленных учебных программ по историческим дисциплинам одновременно в 5-х классах будет иметь место несовпадение в содержании действующих и обновленных учебных программ по истории в части соблюдения хронологической периодизации</w:t>
      </w:r>
      <w:r>
        <w:rPr>
          <w:rFonts w:ascii="Times New Roman" w:hAnsi="Times New Roman"/>
          <w:sz w:val="32"/>
          <w:szCs w:val="32"/>
        </w:rPr>
        <w:t>.</w:t>
      </w:r>
    </w:p>
    <w:p w:rsidR="009217A5" w:rsidRPr="009217A5" w:rsidRDefault="009217A5" w:rsidP="00AF373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 w:rsidRPr="009217A5">
        <w:rPr>
          <w:rFonts w:ascii="Times New Roman" w:hAnsi="Times New Roman"/>
          <w:sz w:val="32"/>
          <w:szCs w:val="32"/>
          <w:lang w:val="kk-KZ"/>
        </w:rPr>
        <w:t xml:space="preserve">В целях сохранения преемственности содержания на время поэтапного внедрения обновленного содержания в дальнейшем: </w:t>
      </w:r>
    </w:p>
    <w:p w:rsidR="009217A5" w:rsidRPr="009217A5" w:rsidRDefault="009217A5" w:rsidP="00AF3733">
      <w:pPr>
        <w:pStyle w:val="a5"/>
        <w:numPr>
          <w:ilvl w:val="0"/>
          <w:numId w:val="6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 w:rsidRPr="009217A5">
        <w:rPr>
          <w:rFonts w:ascii="Times New Roman" w:hAnsi="Times New Roman"/>
          <w:sz w:val="32"/>
          <w:szCs w:val="32"/>
          <w:lang w:val="kk-KZ"/>
        </w:rPr>
        <w:lastRenderedPageBreak/>
        <w:t xml:space="preserve">в 7 классе будет внедряться новая программа 6 класса (Средние века), что позволит сохранить преемственность в изучении исторических периодов; </w:t>
      </w:r>
    </w:p>
    <w:p w:rsidR="009217A5" w:rsidRPr="009217A5" w:rsidRDefault="009217A5" w:rsidP="00AF3733">
      <w:pPr>
        <w:pStyle w:val="a5"/>
        <w:numPr>
          <w:ilvl w:val="0"/>
          <w:numId w:val="6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 w:rsidRPr="009217A5">
        <w:rPr>
          <w:rFonts w:ascii="Times New Roman" w:hAnsi="Times New Roman"/>
          <w:sz w:val="32"/>
          <w:szCs w:val="32"/>
          <w:lang w:val="kk-KZ"/>
        </w:rPr>
        <w:t>в 8 классе будет внедряться новая программа 7 класса (Новое время), что также позволит сохранить последовательность в изучении тем;</w:t>
      </w:r>
    </w:p>
    <w:p w:rsidR="009217A5" w:rsidRPr="009217A5" w:rsidRDefault="009217A5" w:rsidP="00AF3733">
      <w:pPr>
        <w:pStyle w:val="a5"/>
        <w:numPr>
          <w:ilvl w:val="0"/>
          <w:numId w:val="6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 w:rsidRPr="009217A5">
        <w:rPr>
          <w:rFonts w:ascii="Times New Roman" w:hAnsi="Times New Roman"/>
          <w:sz w:val="32"/>
          <w:szCs w:val="32"/>
          <w:lang w:val="kk-KZ"/>
        </w:rPr>
        <w:t>в 9 классе будет внедряться переходная программа, включающая в себя содержание 8-9 классов (Новейшее время);</w:t>
      </w:r>
    </w:p>
    <w:p w:rsidR="009217A5" w:rsidRPr="009217A5" w:rsidRDefault="009217A5" w:rsidP="00AF3733">
      <w:pPr>
        <w:pStyle w:val="a5"/>
        <w:numPr>
          <w:ilvl w:val="0"/>
          <w:numId w:val="6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 w:rsidRPr="009217A5">
        <w:rPr>
          <w:rFonts w:ascii="Times New Roman" w:hAnsi="Times New Roman"/>
          <w:sz w:val="32"/>
          <w:szCs w:val="32"/>
          <w:lang w:val="kk-KZ"/>
        </w:rPr>
        <w:t xml:space="preserve"> во всех общеобразовательных школах п</w:t>
      </w:r>
      <w:r>
        <w:rPr>
          <w:rFonts w:ascii="Times New Roman" w:hAnsi="Times New Roman"/>
          <w:sz w:val="32"/>
          <w:szCs w:val="32"/>
          <w:lang w:val="kk-KZ"/>
        </w:rPr>
        <w:t xml:space="preserve">ереходная программа для </w:t>
      </w:r>
      <w:r w:rsidRPr="009217A5">
        <w:rPr>
          <w:rFonts w:ascii="Times New Roman" w:hAnsi="Times New Roman"/>
          <w:sz w:val="32"/>
          <w:szCs w:val="32"/>
          <w:lang w:val="kk-KZ"/>
        </w:rPr>
        <w:t xml:space="preserve">9 класса будет </w:t>
      </w:r>
      <w:r w:rsidR="00AF3733">
        <w:rPr>
          <w:rFonts w:ascii="Times New Roman" w:hAnsi="Times New Roman"/>
          <w:sz w:val="32"/>
          <w:szCs w:val="32"/>
          <w:lang w:val="kk-KZ"/>
        </w:rPr>
        <w:t xml:space="preserve">использоваться в течение двух </w:t>
      </w:r>
      <w:r w:rsidRPr="009217A5">
        <w:rPr>
          <w:rFonts w:ascii="Times New Roman" w:hAnsi="Times New Roman"/>
          <w:sz w:val="32"/>
          <w:szCs w:val="32"/>
          <w:lang w:val="kk-KZ"/>
        </w:rPr>
        <w:t>учебных годов.</w:t>
      </w:r>
    </w:p>
    <w:p w:rsidR="002D384B" w:rsidRPr="002D384B" w:rsidRDefault="002D384B" w:rsidP="00AF3733">
      <w:pPr>
        <w:spacing w:after="0"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 w:rsidRPr="002D384B">
        <w:rPr>
          <w:rFonts w:ascii="Times New Roman" w:hAnsi="Times New Roman"/>
          <w:b/>
          <w:sz w:val="32"/>
          <w:szCs w:val="32"/>
        </w:rPr>
        <w:t>Объем учебного предмета «Всемирная история» составляет:</w:t>
      </w:r>
    </w:p>
    <w:p w:rsidR="002D384B" w:rsidRPr="002D384B" w:rsidRDefault="002D384B" w:rsidP="00AF3733">
      <w:pPr>
        <w:pStyle w:val="a5"/>
        <w:numPr>
          <w:ilvl w:val="0"/>
          <w:numId w:val="4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 w:rsidRPr="002D384B">
        <w:rPr>
          <w:rFonts w:ascii="Times New Roman" w:hAnsi="Times New Roman"/>
          <w:sz w:val="32"/>
          <w:szCs w:val="32"/>
        </w:rPr>
        <w:t>в 5-м классе по 1 часу в н</w:t>
      </w:r>
      <w:r w:rsidR="000F46E1">
        <w:rPr>
          <w:rFonts w:ascii="Times New Roman" w:hAnsi="Times New Roman"/>
          <w:sz w:val="32"/>
          <w:szCs w:val="32"/>
        </w:rPr>
        <w:t>еделю, в учебном году – 34 часа.</w:t>
      </w:r>
    </w:p>
    <w:p w:rsidR="007524FD" w:rsidRDefault="00123B17" w:rsidP="00123B17">
      <w:pPr>
        <w:spacing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 w:rsidRPr="007F3F80">
        <w:rPr>
          <w:rFonts w:ascii="Times New Roman" w:hAnsi="Times New Roman"/>
          <w:b/>
          <w:sz w:val="32"/>
          <w:szCs w:val="32"/>
        </w:rPr>
        <w:t>Рекомендуемый учебник к использованию: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Всемирная история, авторы</w:t>
      </w:r>
      <w:r w:rsidRPr="00123B17">
        <w:rPr>
          <w:rFonts w:ascii="Times New Roman" w:hAnsi="Times New Roman"/>
          <w:sz w:val="32"/>
          <w:szCs w:val="32"/>
        </w:rPr>
        <w:tab/>
      </w:r>
      <w:proofErr w:type="spellStart"/>
      <w:proofErr w:type="gramStart"/>
      <w:r w:rsidRPr="00123B17">
        <w:rPr>
          <w:rFonts w:ascii="Times New Roman" w:hAnsi="Times New Roman"/>
          <w:sz w:val="32"/>
          <w:szCs w:val="32"/>
        </w:rPr>
        <w:t>ТулебаевТ</w:t>
      </w:r>
      <w:proofErr w:type="spellEnd"/>
      <w:r w:rsidRPr="00123B17">
        <w:rPr>
          <w:rFonts w:ascii="Times New Roman" w:hAnsi="Times New Roman"/>
          <w:sz w:val="32"/>
          <w:szCs w:val="32"/>
        </w:rPr>
        <w:t>.,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23B17">
        <w:rPr>
          <w:rFonts w:ascii="Times New Roman" w:hAnsi="Times New Roman"/>
          <w:sz w:val="32"/>
          <w:szCs w:val="32"/>
        </w:rPr>
        <w:t>Момынтаева</w:t>
      </w:r>
      <w:proofErr w:type="spellEnd"/>
      <w:r w:rsidRPr="00123B17">
        <w:rPr>
          <w:rFonts w:ascii="Times New Roman" w:hAnsi="Times New Roman"/>
          <w:sz w:val="32"/>
          <w:szCs w:val="32"/>
        </w:rPr>
        <w:t xml:space="preserve"> Л.,</w:t>
      </w:r>
      <w:proofErr w:type="spellStart"/>
      <w:r w:rsidRPr="00123B17">
        <w:rPr>
          <w:rFonts w:ascii="Times New Roman" w:hAnsi="Times New Roman"/>
          <w:sz w:val="32"/>
          <w:szCs w:val="32"/>
        </w:rPr>
        <w:t>Толбаева</w:t>
      </w:r>
      <w:proofErr w:type="spellEnd"/>
      <w:r w:rsidRPr="00123B17">
        <w:rPr>
          <w:rFonts w:ascii="Times New Roman" w:hAnsi="Times New Roman"/>
          <w:sz w:val="32"/>
          <w:szCs w:val="32"/>
        </w:rPr>
        <w:t xml:space="preserve"> Л.</w:t>
      </w:r>
      <w:r w:rsidRPr="00123B17">
        <w:rPr>
          <w:rFonts w:ascii="Times New Roman" w:hAnsi="Times New Roman"/>
          <w:sz w:val="32"/>
          <w:szCs w:val="32"/>
        </w:rPr>
        <w:tab/>
        <w:t>2017</w:t>
      </w:r>
      <w:r>
        <w:rPr>
          <w:rFonts w:ascii="Times New Roman" w:hAnsi="Times New Roman"/>
          <w:sz w:val="32"/>
          <w:szCs w:val="32"/>
        </w:rPr>
        <w:t>г издательство «</w:t>
      </w:r>
      <w:proofErr w:type="spellStart"/>
      <w:r w:rsidRPr="00123B17">
        <w:rPr>
          <w:rFonts w:ascii="Times New Roman" w:hAnsi="Times New Roman"/>
          <w:sz w:val="32"/>
          <w:szCs w:val="32"/>
        </w:rPr>
        <w:t>Атамұра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bookmarkStart w:id="0" w:name="_GoBack"/>
      <w:bookmarkEnd w:id="0"/>
      <w:r>
        <w:rPr>
          <w:rFonts w:ascii="Times New Roman" w:hAnsi="Times New Roman"/>
          <w:sz w:val="32"/>
          <w:szCs w:val="32"/>
        </w:rPr>
        <w:t>.</w:t>
      </w:r>
      <w:r w:rsidR="007524FD">
        <w:rPr>
          <w:rFonts w:ascii="Times New Roman" w:hAnsi="Times New Roman"/>
          <w:b/>
          <w:sz w:val="32"/>
          <w:szCs w:val="32"/>
        </w:rPr>
        <w:br w:type="page"/>
      </w:r>
    </w:p>
    <w:p w:rsidR="00E84FC6" w:rsidRPr="00AF3733" w:rsidRDefault="00E84FC6" w:rsidP="00E84F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3733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 по предмету «</w:t>
      </w:r>
      <w:r w:rsidRPr="00AF3733">
        <w:rPr>
          <w:rFonts w:ascii="Times New Roman" w:hAnsi="Times New Roman"/>
          <w:b/>
          <w:sz w:val="28"/>
          <w:szCs w:val="28"/>
          <w:lang w:val="kk-KZ"/>
        </w:rPr>
        <w:t>Всемирная история</w:t>
      </w:r>
      <w:r w:rsidRPr="00AF3733">
        <w:rPr>
          <w:rFonts w:ascii="Times New Roman" w:hAnsi="Times New Roman"/>
          <w:b/>
          <w:sz w:val="28"/>
          <w:szCs w:val="28"/>
        </w:rPr>
        <w:t>» для 5</w:t>
      </w:r>
      <w:r w:rsidRPr="00AF373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AF3733">
        <w:rPr>
          <w:rFonts w:ascii="Times New Roman" w:hAnsi="Times New Roman"/>
          <w:b/>
          <w:sz w:val="28"/>
          <w:szCs w:val="28"/>
        </w:rPr>
        <w:t>классов</w:t>
      </w:r>
    </w:p>
    <w:p w:rsidR="00E84FC6" w:rsidRPr="00AF3733" w:rsidRDefault="00E84FC6" w:rsidP="00E84F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677"/>
        <w:gridCol w:w="994"/>
        <w:gridCol w:w="991"/>
        <w:gridCol w:w="4112"/>
        <w:gridCol w:w="1779"/>
      </w:tblGrid>
      <w:tr w:rsidR="00E84FC6" w:rsidRPr="00AF3733" w:rsidTr="00166E3B">
        <w:trPr>
          <w:trHeight w:val="20"/>
        </w:trPr>
        <w:tc>
          <w:tcPr>
            <w:tcW w:w="845" w:type="pct"/>
          </w:tcPr>
          <w:p w:rsidR="00E84FC6" w:rsidRPr="00AF3733" w:rsidRDefault="00E84FC6" w:rsidP="00166E3B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1548" w:type="pct"/>
          </w:tcPr>
          <w:p w:rsidR="00E84FC6" w:rsidRPr="00AF3733" w:rsidRDefault="00E84FC6" w:rsidP="00166E3B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329" w:type="pct"/>
          </w:tcPr>
          <w:p w:rsidR="00E84FC6" w:rsidRPr="00AF3733" w:rsidRDefault="00E84FC6" w:rsidP="00166E3B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8" w:type="pct"/>
          </w:tcPr>
          <w:p w:rsidR="00E84FC6" w:rsidRPr="00AF3733" w:rsidRDefault="00E84FC6" w:rsidP="00166E3B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1361" w:type="pct"/>
          </w:tcPr>
          <w:p w:rsidR="00E84FC6" w:rsidRPr="00AF3733" w:rsidRDefault="00E84FC6" w:rsidP="00166E3B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589" w:type="pct"/>
          </w:tcPr>
          <w:p w:rsidR="00E84FC6" w:rsidRPr="00AF3733" w:rsidRDefault="00E84FC6" w:rsidP="00166E3B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E84FC6" w:rsidRPr="00AF3733" w:rsidTr="00166E3B">
        <w:trPr>
          <w:trHeight w:val="20"/>
        </w:trPr>
        <w:tc>
          <w:tcPr>
            <w:tcW w:w="5000" w:type="pct"/>
            <w:gridSpan w:val="6"/>
          </w:tcPr>
          <w:p w:rsidR="00E84FC6" w:rsidRPr="00AF3733" w:rsidRDefault="00E84FC6" w:rsidP="00166E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>1-я четверть (8 ч.)</w:t>
            </w:r>
          </w:p>
        </w:tc>
      </w:tr>
      <w:tr w:rsidR="00772AC6" w:rsidRPr="00AF3733" w:rsidTr="00166E3B">
        <w:trPr>
          <w:trHeight w:val="1840"/>
        </w:trPr>
        <w:tc>
          <w:tcPr>
            <w:tcW w:w="845" w:type="pct"/>
            <w:vMerge w:val="restart"/>
          </w:tcPr>
          <w:p w:rsidR="00772AC6" w:rsidRPr="00AF3733" w:rsidRDefault="00772AC6" w:rsidP="00772AC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Раздел 1. А</w:t>
            </w:r>
          </w:p>
          <w:p w:rsidR="00772AC6" w:rsidRPr="00AF3733" w:rsidRDefault="00772AC6" w:rsidP="00772A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От охотников-собирателей до земледельцев и скотоводов</w:t>
            </w:r>
          </w:p>
        </w:tc>
        <w:tc>
          <w:tcPr>
            <w:tcW w:w="1548" w:type="pct"/>
          </w:tcPr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Как появился первый человек</w:t>
            </w:r>
            <w:r w:rsidR="007C2754" w:rsidRPr="00AF373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772AC6" w:rsidRPr="00AF3733" w:rsidRDefault="007C2754" w:rsidP="007C275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Почему 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стены 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пещер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ы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Ласко были разрисованы древними людьми</w:t>
            </w:r>
          </w:p>
        </w:tc>
        <w:tc>
          <w:tcPr>
            <w:tcW w:w="329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5.1.1.1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– объясня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ть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происхождение человека на основе  различных теорий; </w:t>
            </w:r>
          </w:p>
          <w:p w:rsidR="007C2754" w:rsidRPr="00AF3733" w:rsidRDefault="00772AC6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5.1.1.2 – объяснять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первичны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форм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ы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объединения: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человеческое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стадо, род, община, племя и их сходства и различия</w:t>
            </w:r>
            <w:r w:rsidR="007C2754"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  <w:p w:rsidR="007C2754" w:rsidRPr="00AF3733" w:rsidRDefault="007C2754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5.2.2.1 – использовать понятие «первобытное искусство» для описания образа жизни древнейших людей; </w:t>
            </w:r>
          </w:p>
          <w:p w:rsidR="00772AC6" w:rsidRPr="00AF3733" w:rsidRDefault="007C2754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5.2.1.2 – знать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древние религиозные верования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: тотемизм, анимизм, фетишизм, магия</w:t>
            </w:r>
          </w:p>
        </w:tc>
        <w:tc>
          <w:tcPr>
            <w:tcW w:w="589" w:type="pct"/>
          </w:tcPr>
          <w:p w:rsidR="00772AC6" w:rsidRPr="00AF3733" w:rsidRDefault="00571357" w:rsidP="005713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Уплотнены темы </w:t>
            </w:r>
          </w:p>
        </w:tc>
      </w:tr>
      <w:tr w:rsidR="00772AC6" w:rsidRPr="00AF3733" w:rsidTr="00166E3B">
        <w:trPr>
          <w:trHeight w:val="258"/>
        </w:trPr>
        <w:tc>
          <w:tcPr>
            <w:tcW w:w="845" w:type="pct"/>
            <w:vMerge/>
          </w:tcPr>
          <w:p w:rsidR="00772AC6" w:rsidRPr="00AF3733" w:rsidRDefault="00772AC6" w:rsidP="00AF3733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Почему люди начали заниматься 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земледелием и скотоводством</w:t>
            </w:r>
          </w:p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9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5.4.1.1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виды хозяйственной деятельности (собирательство, охота, рыболовство,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земледелие, скотоводство,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освоение металлов, меновая торговля); </w:t>
            </w:r>
          </w:p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5.4.1.2 – объяснять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понятие «неолитическая революция»,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 xml:space="preserve">раскрывая 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ее значение; </w:t>
            </w:r>
          </w:p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5.4.2.1 – с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равнивать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присваивающий и производящий типы хозяйства для понимания  экономического прогресса</w:t>
            </w:r>
          </w:p>
        </w:tc>
        <w:tc>
          <w:tcPr>
            <w:tcW w:w="589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оценивание за раздел 1 A.</w:t>
            </w:r>
          </w:p>
        </w:tc>
      </w:tr>
      <w:tr w:rsidR="00772AC6" w:rsidRPr="00AF3733" w:rsidTr="00166E3B">
        <w:trPr>
          <w:trHeight w:val="20"/>
        </w:trPr>
        <w:tc>
          <w:tcPr>
            <w:tcW w:w="845" w:type="pct"/>
            <w:vMerge w:val="restart"/>
          </w:tcPr>
          <w:p w:rsidR="00772AC6" w:rsidRPr="00AF3733" w:rsidRDefault="00772AC6" w:rsidP="00772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Раздел 1. В</w:t>
            </w:r>
          </w:p>
          <w:p w:rsidR="00772AC6" w:rsidRPr="00AF3733" w:rsidRDefault="00772AC6" w:rsidP="00772AC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Цивилизации речных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>долин</w:t>
            </w:r>
          </w:p>
        </w:tc>
        <w:tc>
          <w:tcPr>
            <w:tcW w:w="1548" w:type="pct"/>
          </w:tcPr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Почему древние цивилизации развивались в долинах рек</w:t>
            </w:r>
          </w:p>
        </w:tc>
        <w:tc>
          <w:tcPr>
            <w:tcW w:w="329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5.4.1.3 – 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систему хозяйства древних цивилизаций </w:t>
            </w:r>
          </w:p>
        </w:tc>
        <w:tc>
          <w:tcPr>
            <w:tcW w:w="589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AC6" w:rsidRPr="00AF3733" w:rsidTr="00166E3B">
        <w:trPr>
          <w:trHeight w:val="562"/>
        </w:trPr>
        <w:tc>
          <w:tcPr>
            <w:tcW w:w="845" w:type="pct"/>
            <w:vMerge/>
          </w:tcPr>
          <w:p w:rsidR="00772AC6" w:rsidRPr="00AF3733" w:rsidRDefault="00772AC6" w:rsidP="00AF3733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Как мы можем узнать о цивилизациях речных долин</w:t>
            </w:r>
          </w:p>
        </w:tc>
        <w:tc>
          <w:tcPr>
            <w:tcW w:w="329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5.4.1.3 – 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систему хозяйства древних цивилизаций; </w:t>
            </w:r>
          </w:p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5.2.2.3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искусство древнего мира </w:t>
            </w:r>
          </w:p>
        </w:tc>
        <w:tc>
          <w:tcPr>
            <w:tcW w:w="589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оценивание за раздел 1 В.</w:t>
            </w:r>
          </w:p>
        </w:tc>
      </w:tr>
      <w:tr w:rsidR="00772AC6" w:rsidRPr="00AF3733" w:rsidTr="00166E3B">
        <w:trPr>
          <w:trHeight w:val="20"/>
        </w:trPr>
        <w:tc>
          <w:tcPr>
            <w:tcW w:w="845" w:type="pct"/>
            <w:vMerge w:val="restar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>Раздел 1.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С Древний Египет</w:t>
            </w:r>
          </w:p>
        </w:tc>
        <w:tc>
          <w:tcPr>
            <w:tcW w:w="1548" w:type="pct"/>
          </w:tcPr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Почему Египет называли «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ч</w:t>
            </w:r>
            <w:proofErr w:type="spellStart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ерная</w:t>
            </w:r>
            <w:proofErr w:type="spellEnd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земля»;</w:t>
            </w:r>
          </w:p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</w:t>
            </w:r>
            <w:proofErr w:type="spellStart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ак</w:t>
            </w:r>
            <w:proofErr w:type="spellEnd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были построены пирамиды Древнего Египта</w:t>
            </w:r>
          </w:p>
          <w:p w:rsidR="00772AC6" w:rsidRPr="00AF3733" w:rsidRDefault="00772AC6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29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5.2.4.2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описывать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влияние хозяйственной деятельности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социальных изменений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на появление и развитие наук (арифметика, геометрия, астрономия, медицина);</w:t>
            </w:r>
          </w:p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5.4.1.3 – 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систему хозяйства древних цивилизаций </w:t>
            </w:r>
          </w:p>
          <w:p w:rsidR="00772AC6" w:rsidRPr="00AF3733" w:rsidRDefault="00772AC6" w:rsidP="00772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5.2.1.2 – знать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древние религиозные верования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: тотемизм, анимизм, фетишизм, магия;</w:t>
            </w:r>
          </w:p>
          <w:p w:rsidR="00772AC6" w:rsidRPr="00AF3733" w:rsidRDefault="00772AC6" w:rsidP="00772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5.2.2.2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описывать храмы и пирамиды древнего Египта</w:t>
            </w:r>
          </w:p>
          <w:p w:rsidR="00772AC6" w:rsidRPr="00AF3733" w:rsidRDefault="00772AC6" w:rsidP="00772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5.1.2.1 описывать социальную организацию древнего общества</w:t>
            </w:r>
          </w:p>
        </w:tc>
        <w:tc>
          <w:tcPr>
            <w:tcW w:w="589" w:type="pct"/>
          </w:tcPr>
          <w:p w:rsidR="00772AC6" w:rsidRPr="00AF3733" w:rsidRDefault="00571357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Уплотнены темы</w:t>
            </w:r>
          </w:p>
        </w:tc>
      </w:tr>
      <w:tr w:rsidR="00772AC6" w:rsidRPr="00AF3733" w:rsidTr="00166E3B">
        <w:trPr>
          <w:trHeight w:val="556"/>
        </w:trPr>
        <w:tc>
          <w:tcPr>
            <w:tcW w:w="845" w:type="pct"/>
            <w:vMerge/>
          </w:tcPr>
          <w:p w:rsidR="00772AC6" w:rsidRPr="00AF3733" w:rsidRDefault="00772AC6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Зачем фараон </w:t>
            </w:r>
            <w:proofErr w:type="spellStart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Хатшепсут</w:t>
            </w:r>
            <w:proofErr w:type="spellEnd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оправляла корабли на землю </w:t>
            </w:r>
            <w:proofErr w:type="spellStart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Пунт</w:t>
            </w:r>
            <w:proofErr w:type="spellEnd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Какие тайны 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о жизни древних египтян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хранит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гробница Тутанхамона</w:t>
            </w:r>
          </w:p>
        </w:tc>
        <w:tc>
          <w:tcPr>
            <w:tcW w:w="329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5.1.2.1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описывать  социальную организацию древнего общества;</w:t>
            </w:r>
          </w:p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5.4.1.3 – 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систему хозяйства древних цивилизаций </w:t>
            </w:r>
          </w:p>
          <w:p w:rsidR="00772AC6" w:rsidRPr="00AF3733" w:rsidRDefault="00772AC6" w:rsidP="00772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5.2.1.2 – знать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древние религиозные верования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: тотемизм, анимизм, фетишизм, магия;</w:t>
            </w:r>
          </w:p>
          <w:p w:rsidR="00772AC6" w:rsidRPr="00AF3733" w:rsidRDefault="00772AC6" w:rsidP="00772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5.2.2.2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описывать храмы и пирамиды древнего Египта;</w:t>
            </w:r>
          </w:p>
          <w:p w:rsidR="000621A3" w:rsidRPr="00AF3733" w:rsidRDefault="00772AC6" w:rsidP="00772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5.1.2.1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описывать социальную организацию древнего общества</w:t>
            </w:r>
          </w:p>
        </w:tc>
        <w:tc>
          <w:tcPr>
            <w:tcW w:w="589" w:type="pct"/>
          </w:tcPr>
          <w:p w:rsidR="00571357" w:rsidRPr="00AF3733" w:rsidRDefault="00571357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Уплотнены темы;</w:t>
            </w:r>
          </w:p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оценивание за раздел 1 С.</w:t>
            </w:r>
          </w:p>
        </w:tc>
      </w:tr>
      <w:tr w:rsidR="00772AC6" w:rsidRPr="00AF3733" w:rsidTr="00166E3B">
        <w:trPr>
          <w:trHeight w:val="346"/>
        </w:trPr>
        <w:tc>
          <w:tcPr>
            <w:tcW w:w="2393" w:type="pct"/>
            <w:gridSpan w:val="2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AC6" w:rsidRPr="00AF3733" w:rsidTr="00166E3B">
        <w:trPr>
          <w:trHeight w:val="279"/>
        </w:trPr>
        <w:tc>
          <w:tcPr>
            <w:tcW w:w="2393" w:type="pct"/>
            <w:gridSpan w:val="2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i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i/>
                <w:sz w:val="24"/>
                <w:szCs w:val="24"/>
              </w:rPr>
              <w:t xml:space="preserve"> оценивание за четверть.</w:t>
            </w:r>
          </w:p>
        </w:tc>
        <w:tc>
          <w:tcPr>
            <w:tcW w:w="329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AC6" w:rsidRPr="00AF3733" w:rsidTr="00166E3B">
        <w:trPr>
          <w:trHeight w:val="20"/>
        </w:trPr>
        <w:tc>
          <w:tcPr>
            <w:tcW w:w="5000" w:type="pct"/>
            <w:gridSpan w:val="6"/>
          </w:tcPr>
          <w:p w:rsidR="00AF3733" w:rsidRDefault="00AF3733" w:rsidP="00166E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AF3733" w:rsidRDefault="00AF3733" w:rsidP="00166E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2-я четверть (8 ч.)</w:t>
            </w:r>
          </w:p>
        </w:tc>
      </w:tr>
      <w:tr w:rsidR="004C0D9B" w:rsidRPr="00AF3733" w:rsidTr="004C0D9B">
        <w:trPr>
          <w:trHeight w:val="2097"/>
        </w:trPr>
        <w:tc>
          <w:tcPr>
            <w:tcW w:w="845" w:type="pct"/>
            <w:vMerge w:val="restart"/>
          </w:tcPr>
          <w:p w:rsidR="004C0D9B" w:rsidRPr="00AF3733" w:rsidRDefault="004C0D9B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>Раздел 2. А Колесницы и империи</w:t>
            </w:r>
          </w:p>
        </w:tc>
        <w:tc>
          <w:tcPr>
            <w:tcW w:w="1548" w:type="pct"/>
          </w:tcPr>
          <w:p w:rsidR="004C0D9B" w:rsidRPr="00AF3733" w:rsidRDefault="004C0D9B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Как появление колесницы изменило мир</w:t>
            </w:r>
          </w:p>
          <w:p w:rsidR="004C0D9B" w:rsidRPr="00AF3733" w:rsidRDefault="004C0D9B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:rsidR="004C0D9B" w:rsidRPr="00AF3733" w:rsidRDefault="004C0D9B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4C0D9B" w:rsidRPr="00AF3733" w:rsidRDefault="004C0D9B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4C0D9B" w:rsidRPr="00AF3733" w:rsidRDefault="004C0D9B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5.3.2.1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знать и использовать понятие «империя» для объяснения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взаимоотношений государств в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древности;</w:t>
            </w:r>
          </w:p>
          <w:p w:rsidR="004C0D9B" w:rsidRPr="00AF3733" w:rsidRDefault="004C0D9B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>объяснять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каким образом завоевательные войны и возникновение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империй изменяли границы государств </w:t>
            </w:r>
          </w:p>
        </w:tc>
        <w:tc>
          <w:tcPr>
            <w:tcW w:w="589" w:type="pct"/>
          </w:tcPr>
          <w:p w:rsidR="004C0D9B" w:rsidRPr="00AF3733" w:rsidRDefault="004C0D9B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1A3" w:rsidRPr="00AF3733" w:rsidTr="004C0D9B">
        <w:trPr>
          <w:trHeight w:val="111"/>
        </w:trPr>
        <w:tc>
          <w:tcPr>
            <w:tcW w:w="845" w:type="pct"/>
            <w:vMerge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</w:tcPr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Как царь Хаммурапи превратил Вавилон в могущественную империю</w:t>
            </w:r>
          </w:p>
        </w:tc>
        <w:tc>
          <w:tcPr>
            <w:tcW w:w="329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5.3.2.1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знать и использовать понятие «империя» для объяснения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взаимоотношений государств в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древности;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>объяснять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каким образом завоевательные войны и возникновение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империй изменяли границы государств</w:t>
            </w:r>
          </w:p>
        </w:tc>
        <w:tc>
          <w:tcPr>
            <w:tcW w:w="589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1A3" w:rsidRPr="00AF3733" w:rsidTr="00166E3B">
        <w:trPr>
          <w:trHeight w:val="150"/>
        </w:trPr>
        <w:tc>
          <w:tcPr>
            <w:tcW w:w="845" w:type="pct"/>
            <w:vMerge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</w:tcPr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Почему древние империи на Ближнем и Среднем Востоке были могущест-венными</w:t>
            </w:r>
          </w:p>
        </w:tc>
        <w:tc>
          <w:tcPr>
            <w:tcW w:w="329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>объяснять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каким образом завоевательные войны и возникновение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империй изменяли границы государств;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5.1.2.1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описывать  социальную организацию древнего общества; 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5.4.1.3 – 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систему хозяйства древних цивилизаций</w:t>
            </w:r>
          </w:p>
        </w:tc>
        <w:tc>
          <w:tcPr>
            <w:tcW w:w="589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1A3" w:rsidRPr="00AF3733" w:rsidTr="00166E3B">
        <w:trPr>
          <w:trHeight w:val="755"/>
        </w:trPr>
        <w:tc>
          <w:tcPr>
            <w:tcW w:w="845" w:type="pct"/>
            <w:vMerge/>
          </w:tcPr>
          <w:p w:rsidR="000621A3" w:rsidRPr="00AF3733" w:rsidRDefault="000621A3" w:rsidP="00AF3733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Насколько были могущественными 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древние 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империи Средней Азии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29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объяснять,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каким образом завоевательные войны и возникновение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империй изменяли границы государств;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5.1.2.1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описывать  социальную организацию древнего общества;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5.4.1.3 – 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систему хозяйства древних цивилизаций</w:t>
            </w:r>
          </w:p>
        </w:tc>
        <w:tc>
          <w:tcPr>
            <w:tcW w:w="589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оценивание за раздел 2 А.</w:t>
            </w:r>
          </w:p>
        </w:tc>
      </w:tr>
      <w:tr w:rsidR="000621A3" w:rsidRPr="00AF3733" w:rsidTr="00166E3B">
        <w:trPr>
          <w:trHeight w:val="20"/>
        </w:trPr>
        <w:tc>
          <w:tcPr>
            <w:tcW w:w="845" w:type="pct"/>
            <w:vMerge w:val="restar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>Раздел 2. В Древняя Индия: расцвет буддизма и триумф индуизма</w:t>
            </w:r>
          </w:p>
        </w:tc>
        <w:tc>
          <w:tcPr>
            <w:tcW w:w="1548" w:type="pct"/>
          </w:tcPr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Как исчез древний город 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Мохенджо-Даро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Почему в Древней Индии индуизм доминировал над буддизмом</w:t>
            </w:r>
          </w:p>
        </w:tc>
        <w:tc>
          <w:tcPr>
            <w:tcW w:w="329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5.4.1.3 описывать систему хозяйства древних цивилизаций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5.2.2.3 описывать культуру древнего мира;</w:t>
            </w:r>
          </w:p>
          <w:p w:rsidR="000621A3" w:rsidRPr="00AF3733" w:rsidRDefault="000621A3" w:rsidP="000621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5.1.2.3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использовать понятие «кастовая система» для объяснения социальной структуры общества;</w:t>
            </w:r>
          </w:p>
          <w:p w:rsidR="000621A3" w:rsidRPr="00AF3733" w:rsidRDefault="000621A3" w:rsidP="000621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5.2.1.3 – 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влияние религии на развитие древнего общества</w:t>
            </w:r>
          </w:p>
        </w:tc>
        <w:tc>
          <w:tcPr>
            <w:tcW w:w="589" w:type="pct"/>
          </w:tcPr>
          <w:p w:rsidR="000621A3" w:rsidRPr="00AF3733" w:rsidRDefault="00571357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Уплотнены темы</w:t>
            </w:r>
          </w:p>
        </w:tc>
      </w:tr>
      <w:tr w:rsidR="000621A3" w:rsidRPr="00AF3733" w:rsidTr="00166E3B">
        <w:trPr>
          <w:trHeight w:val="633"/>
        </w:trPr>
        <w:tc>
          <w:tcPr>
            <w:tcW w:w="845" w:type="pct"/>
            <w:vMerge/>
          </w:tcPr>
          <w:p w:rsidR="000621A3" w:rsidRPr="00AF3733" w:rsidRDefault="000621A3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</w:tcPr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Насколько была важна роль Индии </w:t>
            </w:r>
          </w:p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как центра торговли в древности;</w:t>
            </w:r>
          </w:p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Насколько были развиты научные знания в Древней Индии</w:t>
            </w:r>
          </w:p>
        </w:tc>
        <w:tc>
          <w:tcPr>
            <w:tcW w:w="329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5.4.1.3 – 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систему хозяйства древних цивилизаций; 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5.2.4.2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влияние хозяйственной деятельности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социальных изменений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на появление и развитие наук (арифметика, геометрия, астрономия, медицина);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5.2.4.2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влияние хозяйственной деятельности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социальных изменений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на появление и развитие наук (арифметика, геометрия, астрономия, медицина)</w:t>
            </w:r>
          </w:p>
        </w:tc>
        <w:tc>
          <w:tcPr>
            <w:tcW w:w="589" w:type="pct"/>
          </w:tcPr>
          <w:p w:rsidR="00571357" w:rsidRPr="00AF3733" w:rsidRDefault="00571357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Уплотнены темы;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оценивание за раздел 2 В.</w:t>
            </w:r>
          </w:p>
        </w:tc>
      </w:tr>
      <w:tr w:rsidR="000621A3" w:rsidRPr="00AF3733" w:rsidTr="00166E3B">
        <w:trPr>
          <w:trHeight w:val="278"/>
        </w:trPr>
        <w:tc>
          <w:tcPr>
            <w:tcW w:w="2393" w:type="pct"/>
            <w:gridSpan w:val="2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89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621A3" w:rsidRPr="00AF3733" w:rsidTr="00166E3B">
        <w:trPr>
          <w:trHeight w:val="268"/>
        </w:trPr>
        <w:tc>
          <w:tcPr>
            <w:tcW w:w="2393" w:type="pct"/>
            <w:gridSpan w:val="2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i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i/>
                <w:sz w:val="24"/>
                <w:szCs w:val="24"/>
              </w:rPr>
              <w:t xml:space="preserve"> оценивание за четверть.</w:t>
            </w:r>
          </w:p>
        </w:tc>
        <w:tc>
          <w:tcPr>
            <w:tcW w:w="329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89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621A3" w:rsidRPr="00AF3733" w:rsidTr="00166E3B">
        <w:trPr>
          <w:trHeight w:val="20"/>
        </w:trPr>
        <w:tc>
          <w:tcPr>
            <w:tcW w:w="5000" w:type="pct"/>
            <w:gridSpan w:val="6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>3 четверть (10 ч.)</w:t>
            </w:r>
          </w:p>
        </w:tc>
      </w:tr>
      <w:tr w:rsidR="006B23C8" w:rsidRPr="00AF3733" w:rsidTr="00166E3B">
        <w:trPr>
          <w:trHeight w:val="556"/>
        </w:trPr>
        <w:tc>
          <w:tcPr>
            <w:tcW w:w="845" w:type="pct"/>
            <w:vMerge w:val="restart"/>
          </w:tcPr>
          <w:p w:rsidR="006B23C8" w:rsidRPr="00AF3733" w:rsidRDefault="006B23C8" w:rsidP="006B2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Раздел 3. А  Древний Китай</w:t>
            </w:r>
          </w:p>
          <w:p w:rsidR="006B23C8" w:rsidRPr="00AF3733" w:rsidRDefault="006B23C8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6B23C8" w:rsidRPr="00AF3733" w:rsidRDefault="006B23C8" w:rsidP="00166E3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Чему учили мыслители Древнего Китая</w:t>
            </w:r>
          </w:p>
        </w:tc>
        <w:tc>
          <w:tcPr>
            <w:tcW w:w="329" w:type="pct"/>
          </w:tcPr>
          <w:p w:rsidR="006B23C8" w:rsidRPr="00AF3733" w:rsidRDefault="006B23C8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6B23C8" w:rsidRPr="00AF3733" w:rsidRDefault="006B23C8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6B23C8" w:rsidRPr="00AF3733" w:rsidRDefault="006B23C8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5.2.3.1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давать простое объяснение взглядов философов древности</w:t>
            </w:r>
          </w:p>
        </w:tc>
        <w:tc>
          <w:tcPr>
            <w:tcW w:w="589" w:type="pct"/>
          </w:tcPr>
          <w:p w:rsidR="006B23C8" w:rsidRPr="00AF3733" w:rsidRDefault="006B23C8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B23C8" w:rsidRPr="00AF3733" w:rsidTr="00166E3B">
        <w:trPr>
          <w:trHeight w:val="20"/>
        </w:trPr>
        <w:tc>
          <w:tcPr>
            <w:tcW w:w="845" w:type="pct"/>
            <w:vMerge/>
          </w:tcPr>
          <w:p w:rsidR="006B23C8" w:rsidRPr="00AF3733" w:rsidRDefault="006B23C8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6B23C8" w:rsidRPr="00AF3733" w:rsidRDefault="006B23C8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Что может рассказать нам о Древнем Китае терракотовая армия</w:t>
            </w:r>
          </w:p>
        </w:tc>
        <w:tc>
          <w:tcPr>
            <w:tcW w:w="329" w:type="pct"/>
          </w:tcPr>
          <w:p w:rsidR="006B23C8" w:rsidRPr="00AF3733" w:rsidRDefault="006B23C8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6B23C8" w:rsidRPr="00AF3733" w:rsidRDefault="006B23C8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6B23C8" w:rsidRPr="00AF3733" w:rsidRDefault="006B23C8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5.3.1.1 – характеризовать особенности 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политическ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ого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устройства древних государств</w:t>
            </w:r>
          </w:p>
        </w:tc>
        <w:tc>
          <w:tcPr>
            <w:tcW w:w="589" w:type="pct"/>
          </w:tcPr>
          <w:p w:rsidR="006B23C8" w:rsidRPr="00AF3733" w:rsidRDefault="006B23C8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3C8" w:rsidRPr="00AF3733" w:rsidTr="00166E3B">
        <w:trPr>
          <w:trHeight w:val="20"/>
        </w:trPr>
        <w:tc>
          <w:tcPr>
            <w:tcW w:w="845" w:type="pct"/>
            <w:vMerge/>
          </w:tcPr>
          <w:p w:rsidR="006B23C8" w:rsidRPr="00AF3733" w:rsidRDefault="006B23C8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6B23C8" w:rsidRPr="00AF3733" w:rsidRDefault="006B23C8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Какие научные открытия Древнего Китая дошли до наших дней</w:t>
            </w:r>
          </w:p>
        </w:tc>
        <w:tc>
          <w:tcPr>
            <w:tcW w:w="329" w:type="pct"/>
          </w:tcPr>
          <w:p w:rsidR="006B23C8" w:rsidRPr="00AF3733" w:rsidRDefault="006B23C8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6B23C8" w:rsidRPr="00AF3733" w:rsidRDefault="006B23C8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B23C8" w:rsidRPr="00AF3733" w:rsidRDefault="006B23C8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5.2.4.2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 влияние хозяйственной деятельности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социальных изменений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на появление и развитие наук (арифметика,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>геометрия, астрономия, медицина)</w:t>
            </w:r>
          </w:p>
        </w:tc>
        <w:tc>
          <w:tcPr>
            <w:tcW w:w="589" w:type="pct"/>
          </w:tcPr>
          <w:p w:rsidR="006B23C8" w:rsidRPr="00AF3733" w:rsidRDefault="006B23C8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>Суммативное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оценивание за раздел 3 А.</w:t>
            </w:r>
          </w:p>
        </w:tc>
      </w:tr>
      <w:tr w:rsidR="00765266" w:rsidRPr="00AF3733" w:rsidTr="00166E3B">
        <w:trPr>
          <w:trHeight w:val="20"/>
        </w:trPr>
        <w:tc>
          <w:tcPr>
            <w:tcW w:w="845" w:type="pct"/>
            <w:vMerge w:val="restart"/>
          </w:tcPr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>Раздел 3. В Древняя Греция</w:t>
            </w:r>
          </w:p>
        </w:tc>
        <w:tc>
          <w:tcPr>
            <w:tcW w:w="1548" w:type="pct"/>
          </w:tcPr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 чего начинается древнегреческая цивилизация</w:t>
            </w:r>
          </w:p>
        </w:tc>
        <w:tc>
          <w:tcPr>
            <w:tcW w:w="329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5.2.2.3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 xml:space="preserve">описывать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искусство древнего мира </w:t>
            </w:r>
          </w:p>
        </w:tc>
        <w:tc>
          <w:tcPr>
            <w:tcW w:w="589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266" w:rsidRPr="00AF3733" w:rsidTr="00166E3B">
        <w:trPr>
          <w:trHeight w:val="20"/>
        </w:trPr>
        <w:tc>
          <w:tcPr>
            <w:tcW w:w="845" w:type="pct"/>
            <w:vMerge/>
          </w:tcPr>
          <w:p w:rsidR="00765266" w:rsidRPr="00AF3733" w:rsidRDefault="00765266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Почему Древнюю Грецию называют родиной демократии</w:t>
            </w:r>
          </w:p>
          <w:p w:rsidR="00765266" w:rsidRPr="00AF3733" w:rsidRDefault="00765266" w:rsidP="00166E3B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29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765266" w:rsidRPr="00AF3733" w:rsidRDefault="00765266" w:rsidP="00AF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5.3.1.1 – характеризовать особенности 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политическ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ого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устройства древних государств; </w:t>
            </w:r>
          </w:p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5.3.1.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объяснять возникновение демократии в Афинском государстве;</w:t>
            </w:r>
          </w:p>
          <w:p w:rsidR="00765266" w:rsidRPr="00AF3733" w:rsidRDefault="00765266" w:rsidP="00166E3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5.1.2.1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описывать  социальную организацию древнего общества</w:t>
            </w:r>
          </w:p>
        </w:tc>
        <w:tc>
          <w:tcPr>
            <w:tcW w:w="589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5266" w:rsidRPr="00AF3733" w:rsidTr="00765266">
        <w:trPr>
          <w:trHeight w:val="3630"/>
        </w:trPr>
        <w:tc>
          <w:tcPr>
            <w:tcW w:w="845" w:type="pct"/>
            <w:vMerge/>
          </w:tcPr>
          <w:p w:rsidR="00765266" w:rsidRPr="00AF3733" w:rsidRDefault="00765266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Чем Древняя Спарта отличалась от Афин;</w:t>
            </w:r>
          </w:p>
          <w:p w:rsidR="00765266" w:rsidRPr="00AF3733" w:rsidRDefault="00765266" w:rsidP="007652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Почему Александр Македонский не смог покорить скифов</w:t>
            </w:r>
          </w:p>
          <w:p w:rsidR="00765266" w:rsidRPr="00AF3733" w:rsidRDefault="00765266" w:rsidP="00166E3B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29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765266" w:rsidRPr="00AF3733" w:rsidRDefault="00765266" w:rsidP="00AF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5.3.1.1 – характеризовать особенности 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политическ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ого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устройства древних государств; </w:t>
            </w:r>
          </w:p>
          <w:p w:rsidR="00765266" w:rsidRPr="00AF3733" w:rsidRDefault="00765266" w:rsidP="00166E3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5.1.2.1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описывать  социальную организацию древнего общества;</w:t>
            </w:r>
          </w:p>
          <w:p w:rsidR="00765266" w:rsidRPr="00AF3733" w:rsidRDefault="00765266" w:rsidP="007652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5.3.2.1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знать и использовать понятие «империя» для объяснения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взаимоотношений государств в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древности;</w:t>
            </w:r>
          </w:p>
          <w:p w:rsidR="00765266" w:rsidRPr="00AF3733" w:rsidRDefault="00765266" w:rsidP="007652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– объяснять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каким образом завоевательные войны и возникновение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империй меняли границы государств</w:t>
            </w:r>
          </w:p>
        </w:tc>
        <w:tc>
          <w:tcPr>
            <w:tcW w:w="589" w:type="pct"/>
          </w:tcPr>
          <w:p w:rsidR="00571357" w:rsidRPr="00AF3733" w:rsidRDefault="00571357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Уплотнены темы;</w:t>
            </w:r>
          </w:p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Суммативное оценивание за раздел 3 В.</w:t>
            </w:r>
          </w:p>
        </w:tc>
      </w:tr>
      <w:tr w:rsidR="00765266" w:rsidRPr="00AF3733" w:rsidTr="00765266">
        <w:trPr>
          <w:trHeight w:val="150"/>
        </w:trPr>
        <w:tc>
          <w:tcPr>
            <w:tcW w:w="845" w:type="pct"/>
            <w:vMerge w:val="restart"/>
          </w:tcPr>
          <w:p w:rsidR="00765266" w:rsidRPr="00AF3733" w:rsidRDefault="00765266" w:rsidP="00765266">
            <w:pPr>
              <w:keepNext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Раздел 3. </w:t>
            </w:r>
            <w:proofErr w:type="gramStart"/>
            <w:r w:rsidRPr="00AF3733">
              <w:rPr>
                <w:rFonts w:ascii="Times New Roman" w:hAnsi="Times New Roman"/>
                <w:sz w:val="24"/>
                <w:szCs w:val="24"/>
              </w:rPr>
              <w:t>С  Культура</w:t>
            </w:r>
            <w:proofErr w:type="gram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Древней Греции</w:t>
            </w:r>
          </w:p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Как философы Древней Греции представляли идеальное общество;</w:t>
            </w:r>
          </w:p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Каким было искусство 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Древней Греции</w:t>
            </w:r>
          </w:p>
        </w:tc>
        <w:tc>
          <w:tcPr>
            <w:tcW w:w="329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5.2.3.1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давать простое объяснение взглядов философов древности;</w:t>
            </w:r>
          </w:p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5.2.2.3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 xml:space="preserve"> – описывать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искусство древнего мира</w:t>
            </w:r>
          </w:p>
        </w:tc>
        <w:tc>
          <w:tcPr>
            <w:tcW w:w="589" w:type="pct"/>
          </w:tcPr>
          <w:p w:rsidR="00765266" w:rsidRPr="00AF3733" w:rsidRDefault="00571357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Уплотнены темы</w:t>
            </w:r>
          </w:p>
        </w:tc>
      </w:tr>
      <w:tr w:rsidR="00765266" w:rsidRPr="00AF3733" w:rsidTr="00166E3B">
        <w:trPr>
          <w:trHeight w:val="111"/>
        </w:trPr>
        <w:tc>
          <w:tcPr>
            <w:tcW w:w="845" w:type="pct"/>
            <w:vMerge/>
          </w:tcPr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Чему учили в гимназиях, лицеях и в академиях Древней Греции</w:t>
            </w:r>
          </w:p>
          <w:p w:rsidR="00765266" w:rsidRPr="00AF3733" w:rsidRDefault="00765266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29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5.2.4.2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влияние хозяйственной деятельности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социальных изменений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на появление и развитие наук (арифметика, геометрия, астрономия, медицина);</w:t>
            </w:r>
          </w:p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5.2.4.1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 роль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>письменности в развитии древнего общества;</w:t>
            </w:r>
          </w:p>
        </w:tc>
        <w:tc>
          <w:tcPr>
            <w:tcW w:w="589" w:type="pct"/>
          </w:tcPr>
          <w:p w:rsidR="00765266" w:rsidRPr="00AF3733" w:rsidRDefault="00765266" w:rsidP="007652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Суммативное оценивание за раздел 3 С.</w:t>
            </w:r>
          </w:p>
        </w:tc>
      </w:tr>
      <w:tr w:rsidR="00765266" w:rsidRPr="00AF3733" w:rsidTr="00166E3B">
        <w:trPr>
          <w:trHeight w:val="20"/>
        </w:trPr>
        <w:tc>
          <w:tcPr>
            <w:tcW w:w="2393" w:type="pct"/>
            <w:gridSpan w:val="2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Повторительно - обобщающий урок.</w:t>
            </w:r>
          </w:p>
        </w:tc>
        <w:tc>
          <w:tcPr>
            <w:tcW w:w="329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266" w:rsidRPr="00AF3733" w:rsidTr="00166E3B">
        <w:trPr>
          <w:trHeight w:val="20"/>
        </w:trPr>
        <w:tc>
          <w:tcPr>
            <w:tcW w:w="2393" w:type="pct"/>
            <w:gridSpan w:val="2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i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i/>
                <w:sz w:val="24"/>
                <w:szCs w:val="24"/>
              </w:rPr>
              <w:t xml:space="preserve"> оценивание за четверть.</w:t>
            </w:r>
          </w:p>
        </w:tc>
        <w:tc>
          <w:tcPr>
            <w:tcW w:w="329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266" w:rsidRPr="00AF3733" w:rsidTr="00166E3B">
        <w:trPr>
          <w:trHeight w:val="20"/>
        </w:trPr>
        <w:tc>
          <w:tcPr>
            <w:tcW w:w="5000" w:type="pct"/>
            <w:gridSpan w:val="6"/>
          </w:tcPr>
          <w:p w:rsidR="00765266" w:rsidRPr="00AF3733" w:rsidRDefault="00765266" w:rsidP="007652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>4 четверть (8 ч.)</w:t>
            </w:r>
          </w:p>
        </w:tc>
      </w:tr>
      <w:tr w:rsidR="007C2754" w:rsidRPr="00AF3733" w:rsidTr="007C2754">
        <w:trPr>
          <w:trHeight w:val="2887"/>
        </w:trPr>
        <w:tc>
          <w:tcPr>
            <w:tcW w:w="845" w:type="pct"/>
            <w:vMerge w:val="restart"/>
          </w:tcPr>
          <w:p w:rsidR="007C2754" w:rsidRPr="00AF3733" w:rsidRDefault="007C2754" w:rsidP="00166E3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Раздел 4. А Расцвет Римской империи</w:t>
            </w:r>
          </w:p>
          <w:p w:rsidR="007C2754" w:rsidRPr="00AF3733" w:rsidRDefault="007C2754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</w:tcPr>
          <w:p w:rsidR="007C2754" w:rsidRPr="00AF3733" w:rsidRDefault="007C2754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Как Рим стал самой могущественной империей древности</w:t>
            </w:r>
          </w:p>
          <w:p w:rsidR="007C2754" w:rsidRPr="00AF3733" w:rsidRDefault="007C2754" w:rsidP="007C275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5.3.2.1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знать и использовать понятие «империя» для объяснения взаимоотношений государств в древности;</w:t>
            </w:r>
          </w:p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5.3.1.1 – характеризовать  особенности 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политическ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ого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устройства древних государств;</w:t>
            </w:r>
          </w:p>
          <w:p w:rsidR="007C2754" w:rsidRPr="00AF3733" w:rsidRDefault="007C2754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5.3.2.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–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>объяснять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каким образом завоевательные войны и возникновение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империй изменяли границы государств</w:t>
            </w:r>
          </w:p>
        </w:tc>
        <w:tc>
          <w:tcPr>
            <w:tcW w:w="589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754" w:rsidRPr="00AF3733" w:rsidTr="00166E3B">
        <w:trPr>
          <w:trHeight w:val="246"/>
        </w:trPr>
        <w:tc>
          <w:tcPr>
            <w:tcW w:w="845" w:type="pct"/>
            <w:vMerge/>
          </w:tcPr>
          <w:p w:rsidR="007C2754" w:rsidRPr="00AF3733" w:rsidRDefault="007C2754" w:rsidP="00166E3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</w:tcPr>
          <w:p w:rsidR="007C2754" w:rsidRPr="00AF3733" w:rsidRDefault="007C2754" w:rsidP="007C275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Как 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культура о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тражает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развитие </w:t>
            </w:r>
            <w:proofErr w:type="spellStart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древнеримско</w:t>
            </w:r>
            <w:proofErr w:type="spellEnd"/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го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обществ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</w:t>
            </w:r>
          </w:p>
          <w:p w:rsidR="007C2754" w:rsidRPr="00AF3733" w:rsidRDefault="007C2754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C2754" w:rsidRPr="00AF3733" w:rsidRDefault="007C2754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5.1.2.1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описывать  социальную организацию древнего общества;</w:t>
            </w:r>
          </w:p>
          <w:p w:rsidR="007C2754" w:rsidRPr="00AF3733" w:rsidRDefault="007C2754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5.2.2.3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>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искусство древнего мира</w:t>
            </w:r>
          </w:p>
        </w:tc>
        <w:tc>
          <w:tcPr>
            <w:tcW w:w="589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754" w:rsidRPr="00AF3733" w:rsidTr="00166E3B">
        <w:trPr>
          <w:trHeight w:val="303"/>
        </w:trPr>
        <w:tc>
          <w:tcPr>
            <w:tcW w:w="845" w:type="pct"/>
            <w:vMerge/>
          </w:tcPr>
          <w:p w:rsidR="007C2754" w:rsidRPr="00AF3733" w:rsidRDefault="007C2754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7C2754" w:rsidRPr="00AF3733" w:rsidRDefault="007C2754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Как восстание Спартака характеризует рабство в Древнем Риме</w:t>
            </w:r>
          </w:p>
        </w:tc>
        <w:tc>
          <w:tcPr>
            <w:tcW w:w="329" w:type="pct"/>
          </w:tcPr>
          <w:p w:rsidR="007C2754" w:rsidRPr="00AF3733" w:rsidRDefault="007C2754" w:rsidP="00166E3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7C2754" w:rsidRPr="00AF3733" w:rsidRDefault="007C2754" w:rsidP="00166E3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5.1.2.2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определять особенности рабства в Древнем мире; </w:t>
            </w:r>
          </w:p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5.3.2.3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опис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ывать 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восстани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е Спартака в Д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ревне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Рим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е, выявляя его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причины</w:t>
            </w:r>
          </w:p>
        </w:tc>
        <w:tc>
          <w:tcPr>
            <w:tcW w:w="589" w:type="pct"/>
          </w:tcPr>
          <w:p w:rsidR="007C2754" w:rsidRPr="00AF3733" w:rsidRDefault="007C2754" w:rsidP="00166E3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оценивание за раздел 4 А.</w:t>
            </w:r>
          </w:p>
        </w:tc>
      </w:tr>
      <w:tr w:rsidR="007C2754" w:rsidRPr="00AF3733" w:rsidTr="007C2754">
        <w:trPr>
          <w:trHeight w:val="2411"/>
        </w:trPr>
        <w:tc>
          <w:tcPr>
            <w:tcW w:w="845" w:type="pct"/>
            <w:vMerge w:val="restart"/>
          </w:tcPr>
          <w:p w:rsidR="007C2754" w:rsidRPr="00AF3733" w:rsidRDefault="007C2754" w:rsidP="00166E3B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4. В </w:t>
            </w:r>
          </w:p>
          <w:p w:rsidR="007C2754" w:rsidRPr="00AF3733" w:rsidRDefault="007C2754" w:rsidP="00166E3B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Рим на рубеже эпох </w:t>
            </w:r>
          </w:p>
          <w:p w:rsidR="007C2754" w:rsidRPr="00AF3733" w:rsidRDefault="007C2754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strike/>
                <w:sz w:val="24"/>
                <w:szCs w:val="24"/>
              </w:rPr>
            </w:pPr>
          </w:p>
          <w:p w:rsidR="007C2754" w:rsidRPr="00AF3733" w:rsidRDefault="007C2754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strike/>
                <w:sz w:val="24"/>
                <w:szCs w:val="24"/>
              </w:rPr>
            </w:pPr>
          </w:p>
          <w:p w:rsidR="007C2754" w:rsidRPr="00AF3733" w:rsidRDefault="007C2754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</w:tcPr>
          <w:p w:rsidR="007C2754" w:rsidRPr="00AF3733" w:rsidRDefault="007C2754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Как 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развивалась 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Римская империя </w:t>
            </w:r>
            <w:r w:rsidR="00500B51"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в І-ІІІ вв.</w:t>
            </w:r>
          </w:p>
          <w:p w:rsidR="007C2754" w:rsidRPr="00AF3733" w:rsidRDefault="007C2754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29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5.3.2.2 объяснять, каким образом завоевательные войны и возникновение империй изменяли границы государств</w:t>
            </w:r>
          </w:p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5.2.1.3 – описывать влияние религии на развитие древнего общества</w:t>
            </w:r>
          </w:p>
          <w:p w:rsidR="007C2754" w:rsidRPr="00AF3733" w:rsidRDefault="007C2754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5.2.1.1 объяснять основные  религиозные понятия (Бог, храм, священные писания, идол);</w:t>
            </w:r>
          </w:p>
        </w:tc>
        <w:tc>
          <w:tcPr>
            <w:tcW w:w="589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C2754" w:rsidRPr="00AF3733" w:rsidTr="00765266">
        <w:trPr>
          <w:trHeight w:val="231"/>
        </w:trPr>
        <w:tc>
          <w:tcPr>
            <w:tcW w:w="845" w:type="pct"/>
            <w:vMerge/>
          </w:tcPr>
          <w:p w:rsidR="007C2754" w:rsidRPr="00AF3733" w:rsidRDefault="007C2754" w:rsidP="00166E3B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</w:tcPr>
          <w:p w:rsidR="007C2754" w:rsidRPr="00AF3733" w:rsidRDefault="007C2754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Как изменилась Римская империя в 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329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7C2754" w:rsidRPr="00AF3733" w:rsidRDefault="007C2754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5.3.2.2 объяснять, каким образом завоевательные войны и возникновение империй изменяли границы государств</w:t>
            </w:r>
          </w:p>
          <w:p w:rsidR="007C2754" w:rsidRPr="00AF3733" w:rsidRDefault="007C2754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5.2.1.3 – описывать влияние религии на развитие древнего общества</w:t>
            </w:r>
          </w:p>
        </w:tc>
        <w:tc>
          <w:tcPr>
            <w:tcW w:w="589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C2754" w:rsidRPr="00AF3733" w:rsidTr="00166E3B">
        <w:trPr>
          <w:trHeight w:val="660"/>
        </w:trPr>
        <w:tc>
          <w:tcPr>
            <w:tcW w:w="845" w:type="pct"/>
            <w:vMerge/>
          </w:tcPr>
          <w:p w:rsidR="007C2754" w:rsidRPr="00AF3733" w:rsidRDefault="007C2754" w:rsidP="00166E3B">
            <w:pPr>
              <w:widowControl w:val="0"/>
              <w:tabs>
                <w:tab w:val="left" w:pos="411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48" w:type="pct"/>
          </w:tcPr>
          <w:p w:rsidR="007C2754" w:rsidRPr="00AF3733" w:rsidRDefault="007C2754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Каково культурное наследие древнего 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</w:t>
            </w:r>
            <w:proofErr w:type="spellStart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ира</w:t>
            </w:r>
            <w:proofErr w:type="spellEnd"/>
          </w:p>
          <w:p w:rsidR="007C2754" w:rsidRPr="00AF3733" w:rsidRDefault="007C2754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29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5.2.4.1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роль письменности в развитии древнего общества; </w:t>
            </w:r>
          </w:p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5.2.2.3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>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искусство древнего мира </w:t>
            </w:r>
          </w:p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5.2.4.2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влияние хозяйственной деятельности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социальных изменений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на появление и развитие наук (арифметика, геометрия, астрономия, медицина)</w:t>
            </w:r>
          </w:p>
        </w:tc>
        <w:tc>
          <w:tcPr>
            <w:tcW w:w="589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Суммативное оценивание за раздел 4 В.</w:t>
            </w:r>
          </w:p>
        </w:tc>
      </w:tr>
      <w:tr w:rsidR="007C2754" w:rsidRPr="00AF3733" w:rsidTr="00166E3B">
        <w:trPr>
          <w:trHeight w:val="20"/>
        </w:trPr>
        <w:tc>
          <w:tcPr>
            <w:tcW w:w="2393" w:type="pct"/>
            <w:gridSpan w:val="2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754" w:rsidRPr="00AF3733" w:rsidTr="00166E3B">
        <w:trPr>
          <w:trHeight w:val="20"/>
        </w:trPr>
        <w:tc>
          <w:tcPr>
            <w:tcW w:w="2393" w:type="pct"/>
            <w:gridSpan w:val="2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i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i/>
                <w:sz w:val="24"/>
                <w:szCs w:val="24"/>
              </w:rPr>
              <w:t xml:space="preserve"> оценивание за четверть.</w:t>
            </w:r>
          </w:p>
        </w:tc>
        <w:tc>
          <w:tcPr>
            <w:tcW w:w="329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754" w:rsidRPr="00AF3733" w:rsidTr="00166E3B">
        <w:trPr>
          <w:trHeight w:val="20"/>
        </w:trPr>
        <w:tc>
          <w:tcPr>
            <w:tcW w:w="2393" w:type="pct"/>
            <w:gridSpan w:val="2"/>
          </w:tcPr>
          <w:p w:rsidR="007C2754" w:rsidRPr="00AF3733" w:rsidRDefault="007C2754" w:rsidP="00166E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 xml:space="preserve">Итого за год </w:t>
            </w:r>
          </w:p>
        </w:tc>
        <w:tc>
          <w:tcPr>
            <w:tcW w:w="329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>34 ч.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4FC6" w:rsidRPr="00AF3733" w:rsidRDefault="00E84FC6" w:rsidP="00963AB0">
      <w:pPr>
        <w:rPr>
          <w:sz w:val="24"/>
          <w:szCs w:val="24"/>
        </w:rPr>
      </w:pPr>
    </w:p>
    <w:sectPr w:rsidR="00E84FC6" w:rsidRPr="00AF3733" w:rsidSect="00490D0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F6A45"/>
    <w:multiLevelType w:val="hybridMultilevel"/>
    <w:tmpl w:val="A3CE8074"/>
    <w:lvl w:ilvl="0" w:tplc="A44C8848">
      <w:start w:val="1"/>
      <w:numFmt w:val="decimal"/>
      <w:lvlText w:val="%1)"/>
      <w:lvlJc w:val="left"/>
      <w:pPr>
        <w:ind w:left="19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64" w:hanging="360"/>
      </w:pPr>
    </w:lvl>
    <w:lvl w:ilvl="2" w:tplc="0419001B" w:tentative="1">
      <w:start w:val="1"/>
      <w:numFmt w:val="lowerRoman"/>
      <w:lvlText w:val="%3."/>
      <w:lvlJc w:val="right"/>
      <w:pPr>
        <w:ind w:left="3384" w:hanging="180"/>
      </w:pPr>
    </w:lvl>
    <w:lvl w:ilvl="3" w:tplc="0419000F" w:tentative="1">
      <w:start w:val="1"/>
      <w:numFmt w:val="decimal"/>
      <w:lvlText w:val="%4."/>
      <w:lvlJc w:val="left"/>
      <w:pPr>
        <w:ind w:left="4104" w:hanging="360"/>
      </w:pPr>
    </w:lvl>
    <w:lvl w:ilvl="4" w:tplc="04190019" w:tentative="1">
      <w:start w:val="1"/>
      <w:numFmt w:val="lowerLetter"/>
      <w:lvlText w:val="%5."/>
      <w:lvlJc w:val="left"/>
      <w:pPr>
        <w:ind w:left="4824" w:hanging="360"/>
      </w:pPr>
    </w:lvl>
    <w:lvl w:ilvl="5" w:tplc="0419001B" w:tentative="1">
      <w:start w:val="1"/>
      <w:numFmt w:val="lowerRoman"/>
      <w:lvlText w:val="%6."/>
      <w:lvlJc w:val="right"/>
      <w:pPr>
        <w:ind w:left="5544" w:hanging="180"/>
      </w:pPr>
    </w:lvl>
    <w:lvl w:ilvl="6" w:tplc="0419000F" w:tentative="1">
      <w:start w:val="1"/>
      <w:numFmt w:val="decimal"/>
      <w:lvlText w:val="%7."/>
      <w:lvlJc w:val="left"/>
      <w:pPr>
        <w:ind w:left="6264" w:hanging="360"/>
      </w:pPr>
    </w:lvl>
    <w:lvl w:ilvl="7" w:tplc="04190019" w:tentative="1">
      <w:start w:val="1"/>
      <w:numFmt w:val="lowerLetter"/>
      <w:lvlText w:val="%8."/>
      <w:lvlJc w:val="left"/>
      <w:pPr>
        <w:ind w:left="6984" w:hanging="360"/>
      </w:pPr>
    </w:lvl>
    <w:lvl w:ilvl="8" w:tplc="041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">
    <w:nsid w:val="12AA46EC"/>
    <w:multiLevelType w:val="hybridMultilevel"/>
    <w:tmpl w:val="9D7416FA"/>
    <w:lvl w:ilvl="0" w:tplc="366ADB74">
      <w:start w:val="1"/>
      <w:numFmt w:val="decimal"/>
      <w:lvlText w:val="%1)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8885016"/>
    <w:multiLevelType w:val="hybridMultilevel"/>
    <w:tmpl w:val="4EFEC9DC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E333579"/>
    <w:multiLevelType w:val="hybridMultilevel"/>
    <w:tmpl w:val="30FC8DCE"/>
    <w:lvl w:ilvl="0" w:tplc="9C7CBD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74162"/>
    <w:multiLevelType w:val="hybridMultilevel"/>
    <w:tmpl w:val="3176DECE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ABD565D"/>
    <w:multiLevelType w:val="hybridMultilevel"/>
    <w:tmpl w:val="0DA277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D6D61FF"/>
    <w:multiLevelType w:val="hybridMultilevel"/>
    <w:tmpl w:val="75164D2C"/>
    <w:lvl w:ilvl="0" w:tplc="F8E2B918">
      <w:start w:val="1"/>
      <w:numFmt w:val="decimal"/>
      <w:lvlText w:val="%1)"/>
      <w:lvlJc w:val="left"/>
      <w:pPr>
        <w:ind w:left="19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64" w:hanging="360"/>
      </w:pPr>
    </w:lvl>
    <w:lvl w:ilvl="2" w:tplc="0419001B" w:tentative="1">
      <w:start w:val="1"/>
      <w:numFmt w:val="lowerRoman"/>
      <w:lvlText w:val="%3."/>
      <w:lvlJc w:val="right"/>
      <w:pPr>
        <w:ind w:left="3384" w:hanging="180"/>
      </w:pPr>
    </w:lvl>
    <w:lvl w:ilvl="3" w:tplc="0419000F" w:tentative="1">
      <w:start w:val="1"/>
      <w:numFmt w:val="decimal"/>
      <w:lvlText w:val="%4."/>
      <w:lvlJc w:val="left"/>
      <w:pPr>
        <w:ind w:left="4104" w:hanging="360"/>
      </w:pPr>
    </w:lvl>
    <w:lvl w:ilvl="4" w:tplc="04190019" w:tentative="1">
      <w:start w:val="1"/>
      <w:numFmt w:val="lowerLetter"/>
      <w:lvlText w:val="%5."/>
      <w:lvlJc w:val="left"/>
      <w:pPr>
        <w:ind w:left="4824" w:hanging="360"/>
      </w:pPr>
    </w:lvl>
    <w:lvl w:ilvl="5" w:tplc="0419001B" w:tentative="1">
      <w:start w:val="1"/>
      <w:numFmt w:val="lowerRoman"/>
      <w:lvlText w:val="%6."/>
      <w:lvlJc w:val="right"/>
      <w:pPr>
        <w:ind w:left="5544" w:hanging="180"/>
      </w:pPr>
    </w:lvl>
    <w:lvl w:ilvl="6" w:tplc="0419000F" w:tentative="1">
      <w:start w:val="1"/>
      <w:numFmt w:val="decimal"/>
      <w:lvlText w:val="%7."/>
      <w:lvlJc w:val="left"/>
      <w:pPr>
        <w:ind w:left="6264" w:hanging="360"/>
      </w:pPr>
    </w:lvl>
    <w:lvl w:ilvl="7" w:tplc="04190019" w:tentative="1">
      <w:start w:val="1"/>
      <w:numFmt w:val="lowerLetter"/>
      <w:lvlText w:val="%8."/>
      <w:lvlJc w:val="left"/>
      <w:pPr>
        <w:ind w:left="6984" w:hanging="360"/>
      </w:pPr>
    </w:lvl>
    <w:lvl w:ilvl="8" w:tplc="0419001B" w:tentative="1">
      <w:start w:val="1"/>
      <w:numFmt w:val="lowerRoman"/>
      <w:lvlText w:val="%9."/>
      <w:lvlJc w:val="right"/>
      <w:pPr>
        <w:ind w:left="7704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7734"/>
    <w:rsid w:val="00014F3A"/>
    <w:rsid w:val="00021442"/>
    <w:rsid w:val="000621A3"/>
    <w:rsid w:val="00096B7A"/>
    <w:rsid w:val="000F46E1"/>
    <w:rsid w:val="00123B17"/>
    <w:rsid w:val="00245F4E"/>
    <w:rsid w:val="002465D6"/>
    <w:rsid w:val="002D384B"/>
    <w:rsid w:val="00363EB2"/>
    <w:rsid w:val="00427734"/>
    <w:rsid w:val="00490D07"/>
    <w:rsid w:val="004C0D9B"/>
    <w:rsid w:val="00500B51"/>
    <w:rsid w:val="00571357"/>
    <w:rsid w:val="00624EC5"/>
    <w:rsid w:val="006B23C8"/>
    <w:rsid w:val="007524FD"/>
    <w:rsid w:val="00753433"/>
    <w:rsid w:val="00765266"/>
    <w:rsid w:val="00772AC6"/>
    <w:rsid w:val="007C2754"/>
    <w:rsid w:val="00847CC3"/>
    <w:rsid w:val="00860384"/>
    <w:rsid w:val="0089674A"/>
    <w:rsid w:val="008C233D"/>
    <w:rsid w:val="009217A5"/>
    <w:rsid w:val="00963AB0"/>
    <w:rsid w:val="00996D11"/>
    <w:rsid w:val="009D5307"/>
    <w:rsid w:val="009E7872"/>
    <w:rsid w:val="00AC20E4"/>
    <w:rsid w:val="00AF3733"/>
    <w:rsid w:val="00AF71A8"/>
    <w:rsid w:val="00B22FE2"/>
    <w:rsid w:val="00CD0ACC"/>
    <w:rsid w:val="00D0690C"/>
    <w:rsid w:val="00D26E54"/>
    <w:rsid w:val="00DA6950"/>
    <w:rsid w:val="00E162B2"/>
    <w:rsid w:val="00E84FC6"/>
    <w:rsid w:val="00EC7B7A"/>
    <w:rsid w:val="00F11951"/>
    <w:rsid w:val="00F2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EEFC32-EE16-4841-9C2D-4369A37AA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CC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84FC6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4">
    <w:name w:val="Без интервала Знак"/>
    <w:basedOn w:val="a0"/>
    <w:link w:val="a3"/>
    <w:uiPriority w:val="1"/>
    <w:locked/>
    <w:rsid w:val="00E84FC6"/>
    <w:rPr>
      <w:rFonts w:ascii="Arial" w:eastAsia="Times New Roman" w:hAnsi="Arial" w:cs="Times New Roman"/>
      <w:szCs w:val="24"/>
      <w:lang w:val="en-GB"/>
    </w:rPr>
  </w:style>
  <w:style w:type="paragraph" w:styleId="a5">
    <w:name w:val="List Paragraph"/>
    <w:basedOn w:val="a"/>
    <w:uiPriority w:val="34"/>
    <w:qFormat/>
    <w:rsid w:val="002D38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C24B7-0AA3-4F4B-A010-A141F1935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Bibigul Kalieva</dc:creator>
  <cp:keywords/>
  <dc:description/>
  <cp:lastModifiedBy>Каламкач</cp:lastModifiedBy>
  <cp:revision>40</cp:revision>
  <dcterms:created xsi:type="dcterms:W3CDTF">2017-04-06T03:30:00Z</dcterms:created>
  <dcterms:modified xsi:type="dcterms:W3CDTF">2017-09-12T05:34:00Z</dcterms:modified>
</cp:coreProperties>
</file>